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3F10" w14:textId="6677BAA5" w:rsidR="00504330" w:rsidRDefault="002D2BF1" w:rsidP="0037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</w:t>
      </w:r>
      <w:r w:rsidR="00504330">
        <w:rPr>
          <w:rFonts w:ascii="Times New Roman" w:hAnsi="Times New Roman" w:cs="Times New Roman"/>
          <w:sz w:val="28"/>
          <w:szCs w:val="28"/>
        </w:rPr>
        <w:t xml:space="preserve"> ОРГАНИЗАЦИЙ СТРОИТЕЛЬНОЙ ОТРАСЛИ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43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BF498" w14:textId="27CB1115" w:rsidR="00376417" w:rsidRDefault="002D2BF1" w:rsidP="002D2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проведенного</w:t>
      </w:r>
      <w:r w:rsidR="00504330">
        <w:rPr>
          <w:rFonts w:ascii="Times New Roman" w:hAnsi="Times New Roman" w:cs="Times New Roman"/>
          <w:sz w:val="28"/>
          <w:szCs w:val="28"/>
        </w:rPr>
        <w:t xml:space="preserve"> </w:t>
      </w:r>
      <w:r w:rsidR="00376417" w:rsidRPr="00376417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376417" w:rsidRPr="00376417">
        <w:rPr>
          <w:rFonts w:ascii="Times New Roman" w:hAnsi="Times New Roman" w:cs="Times New Roman"/>
          <w:sz w:val="28"/>
          <w:szCs w:val="28"/>
        </w:rPr>
        <w:t xml:space="preserve"> Союз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76417" w:rsidRPr="00376417">
        <w:rPr>
          <w:rFonts w:ascii="Times New Roman" w:hAnsi="Times New Roman" w:cs="Times New Roman"/>
          <w:sz w:val="28"/>
          <w:szCs w:val="28"/>
        </w:rPr>
        <w:t xml:space="preserve"> строителей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376417">
        <w:rPr>
          <w:rFonts w:ascii="Times New Roman" w:hAnsi="Times New Roman" w:cs="Times New Roman"/>
          <w:sz w:val="28"/>
          <w:szCs w:val="28"/>
        </w:rPr>
        <w:t>ериод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76417">
        <w:rPr>
          <w:rFonts w:ascii="Times New Roman" w:hAnsi="Times New Roman" w:cs="Times New Roman"/>
          <w:sz w:val="28"/>
          <w:szCs w:val="28"/>
        </w:rPr>
        <w:t xml:space="preserve"> 01.04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76417">
        <w:rPr>
          <w:rFonts w:ascii="Times New Roman" w:hAnsi="Times New Roman" w:cs="Times New Roman"/>
          <w:sz w:val="28"/>
          <w:szCs w:val="28"/>
        </w:rPr>
        <w:t>0</w:t>
      </w:r>
      <w:r w:rsidR="00E909A8">
        <w:rPr>
          <w:rFonts w:ascii="Times New Roman" w:hAnsi="Times New Roman" w:cs="Times New Roman"/>
          <w:sz w:val="28"/>
          <w:szCs w:val="28"/>
        </w:rPr>
        <w:t>3</w:t>
      </w:r>
      <w:r w:rsidR="00376417">
        <w:rPr>
          <w:rFonts w:ascii="Times New Roman" w:hAnsi="Times New Roman" w:cs="Times New Roman"/>
          <w:sz w:val="28"/>
          <w:szCs w:val="28"/>
        </w:rPr>
        <w:t>.04.2020</w:t>
      </w:r>
    </w:p>
    <w:p w14:paraId="5E29B963" w14:textId="77777777" w:rsidR="00376417" w:rsidRPr="00376417" w:rsidRDefault="00376417" w:rsidP="00376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17"/>
        <w:gridCol w:w="1694"/>
      </w:tblGrid>
      <w:tr w:rsidR="002D2BF1" w:rsidRPr="001A051B" w14:paraId="1C4673D5" w14:textId="77777777" w:rsidTr="001A051B">
        <w:tc>
          <w:tcPr>
            <w:tcW w:w="9911" w:type="dxa"/>
            <w:gridSpan w:val="2"/>
            <w:shd w:val="clear" w:color="auto" w:fill="D9D9D9" w:themeFill="background1" w:themeFillShade="D9"/>
          </w:tcPr>
          <w:p w14:paraId="68F1B8AB" w14:textId="291CFB18" w:rsidR="002D2BF1" w:rsidRPr="001A051B" w:rsidRDefault="002D2BF1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     Каково состояние компании?</w:t>
            </w:r>
          </w:p>
        </w:tc>
      </w:tr>
      <w:tr w:rsidR="002D2BF1" w14:paraId="3C14A10E" w14:textId="77777777" w:rsidTr="00C14AC7">
        <w:tc>
          <w:tcPr>
            <w:tcW w:w="8217" w:type="dxa"/>
          </w:tcPr>
          <w:p w14:paraId="55D66195" w14:textId="4466F094" w:rsidR="002D2BF1" w:rsidRDefault="00C14AC7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C7">
              <w:rPr>
                <w:rFonts w:ascii="Times New Roman" w:hAnsi="Times New Roman" w:cs="Times New Roman"/>
                <w:sz w:val="28"/>
                <w:szCs w:val="28"/>
              </w:rPr>
              <w:t>1.Работаем по-прежнему</w:t>
            </w:r>
          </w:p>
        </w:tc>
        <w:tc>
          <w:tcPr>
            <w:tcW w:w="1694" w:type="dxa"/>
          </w:tcPr>
          <w:p w14:paraId="1C6A7B9B" w14:textId="152B0BD9" w:rsidR="002D2BF1" w:rsidRPr="00994EBC" w:rsidRDefault="00C14AC7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17,2%</w:t>
            </w:r>
          </w:p>
        </w:tc>
      </w:tr>
      <w:tr w:rsidR="002D2BF1" w14:paraId="7EBA2F3B" w14:textId="77777777" w:rsidTr="00C14AC7">
        <w:tc>
          <w:tcPr>
            <w:tcW w:w="8217" w:type="dxa"/>
          </w:tcPr>
          <w:p w14:paraId="7E737551" w14:textId="7B85A11D" w:rsidR="002D2BF1" w:rsidRDefault="00C14AC7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C7">
              <w:rPr>
                <w:rFonts w:ascii="Times New Roman" w:hAnsi="Times New Roman" w:cs="Times New Roman"/>
                <w:sz w:val="28"/>
                <w:szCs w:val="28"/>
              </w:rPr>
              <w:t>2.Работаем в ослабленном режиме, работников не увольняем</w:t>
            </w:r>
          </w:p>
        </w:tc>
        <w:tc>
          <w:tcPr>
            <w:tcW w:w="1694" w:type="dxa"/>
          </w:tcPr>
          <w:p w14:paraId="2E689F76" w14:textId="393FC6B1" w:rsidR="002D2BF1" w:rsidRPr="00994EBC" w:rsidRDefault="00C14AC7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</w:t>
            </w:r>
            <w:r w:rsidR="001A051B"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2D2BF1" w14:paraId="57E3D0D3" w14:textId="77777777" w:rsidTr="00C14AC7">
        <w:tc>
          <w:tcPr>
            <w:tcW w:w="8217" w:type="dxa"/>
          </w:tcPr>
          <w:p w14:paraId="47B2E192" w14:textId="5082BEA9" w:rsidR="002D2BF1" w:rsidRDefault="00C14AC7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C7">
              <w:rPr>
                <w:rFonts w:ascii="Times New Roman" w:hAnsi="Times New Roman" w:cs="Times New Roman"/>
                <w:sz w:val="28"/>
                <w:szCs w:val="28"/>
              </w:rPr>
              <w:t>3.Работаем в ослабленном режиме, работников частично увольняем</w:t>
            </w:r>
          </w:p>
        </w:tc>
        <w:tc>
          <w:tcPr>
            <w:tcW w:w="1694" w:type="dxa"/>
          </w:tcPr>
          <w:p w14:paraId="348470B0" w14:textId="4DBB7C79" w:rsidR="002D2BF1" w:rsidRPr="00994EBC" w:rsidRDefault="00C14AC7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3,4%</w:t>
            </w:r>
          </w:p>
        </w:tc>
      </w:tr>
      <w:tr w:rsidR="002D2BF1" w14:paraId="5504F0F7" w14:textId="77777777" w:rsidTr="00C14AC7">
        <w:tc>
          <w:tcPr>
            <w:tcW w:w="8217" w:type="dxa"/>
          </w:tcPr>
          <w:p w14:paraId="59CF1407" w14:textId="42D92D3D" w:rsidR="002D2BF1" w:rsidRDefault="00C14AC7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C7">
              <w:rPr>
                <w:rFonts w:ascii="Times New Roman" w:hAnsi="Times New Roman" w:cs="Times New Roman"/>
                <w:sz w:val="28"/>
                <w:szCs w:val="28"/>
              </w:rPr>
              <w:t>4.Не работаем, компанию сохраняем, работников частично уволили</w:t>
            </w:r>
          </w:p>
        </w:tc>
        <w:tc>
          <w:tcPr>
            <w:tcW w:w="1694" w:type="dxa"/>
          </w:tcPr>
          <w:p w14:paraId="78404787" w14:textId="61744525" w:rsidR="002D2BF1" w:rsidRPr="00994EBC" w:rsidRDefault="00C14AC7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10,3%</w:t>
            </w:r>
          </w:p>
        </w:tc>
      </w:tr>
      <w:tr w:rsidR="002D2BF1" w14:paraId="4BB20323" w14:textId="77777777" w:rsidTr="00C14AC7">
        <w:tc>
          <w:tcPr>
            <w:tcW w:w="8217" w:type="dxa"/>
          </w:tcPr>
          <w:p w14:paraId="399D155D" w14:textId="570D0B8D" w:rsidR="002D2BF1" w:rsidRDefault="00C14AC7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C7">
              <w:rPr>
                <w:rFonts w:ascii="Times New Roman" w:hAnsi="Times New Roman" w:cs="Times New Roman"/>
                <w:sz w:val="28"/>
                <w:szCs w:val="28"/>
              </w:rPr>
              <w:t>5.Не работаем, компанию сохраняем, работников уволили</w:t>
            </w:r>
          </w:p>
        </w:tc>
        <w:tc>
          <w:tcPr>
            <w:tcW w:w="1694" w:type="dxa"/>
          </w:tcPr>
          <w:p w14:paraId="5A495E42" w14:textId="5E59C59F" w:rsidR="002D2BF1" w:rsidRPr="00994EBC" w:rsidRDefault="00C14AC7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13,8%</w:t>
            </w:r>
          </w:p>
        </w:tc>
      </w:tr>
      <w:tr w:rsidR="002D2BF1" w14:paraId="3E7FEB70" w14:textId="77777777" w:rsidTr="00C14AC7">
        <w:tc>
          <w:tcPr>
            <w:tcW w:w="8217" w:type="dxa"/>
          </w:tcPr>
          <w:p w14:paraId="072F248B" w14:textId="0042A292" w:rsidR="002D2BF1" w:rsidRDefault="00C14AC7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C7">
              <w:rPr>
                <w:rFonts w:ascii="Times New Roman" w:hAnsi="Times New Roman" w:cs="Times New Roman"/>
                <w:sz w:val="28"/>
                <w:szCs w:val="28"/>
              </w:rPr>
              <w:t>6.В процессе банкротства / обанкротились</w:t>
            </w:r>
          </w:p>
        </w:tc>
        <w:tc>
          <w:tcPr>
            <w:tcW w:w="1694" w:type="dxa"/>
          </w:tcPr>
          <w:p w14:paraId="36999F45" w14:textId="444E8250" w:rsidR="002D2BF1" w:rsidRPr="00994EBC" w:rsidRDefault="00C14AC7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0%</w:t>
            </w:r>
          </w:p>
        </w:tc>
      </w:tr>
      <w:tr w:rsidR="002D2BF1" w:rsidRPr="001A051B" w14:paraId="78C2D837" w14:textId="77777777" w:rsidTr="001A051B">
        <w:tc>
          <w:tcPr>
            <w:tcW w:w="9911" w:type="dxa"/>
            <w:gridSpan w:val="2"/>
            <w:shd w:val="clear" w:color="auto" w:fill="D9D9D9" w:themeFill="background1" w:themeFillShade="D9"/>
          </w:tcPr>
          <w:p w14:paraId="34609863" w14:textId="60C58D99" w:rsidR="002D2BF1" w:rsidRPr="001A051B" w:rsidRDefault="002D2BF1" w:rsidP="001A05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       Получает ли компания финансовую поддержку со стороны федеральных органов власти?</w:t>
            </w:r>
          </w:p>
        </w:tc>
      </w:tr>
      <w:tr w:rsidR="002D2BF1" w14:paraId="7797B40C" w14:textId="77777777" w:rsidTr="00C14AC7">
        <w:tc>
          <w:tcPr>
            <w:tcW w:w="8217" w:type="dxa"/>
          </w:tcPr>
          <w:p w14:paraId="39DF0803" w14:textId="2A80F92A" w:rsidR="002D2BF1" w:rsidRDefault="00C14AC7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C7">
              <w:rPr>
                <w:rFonts w:ascii="Times New Roman" w:hAnsi="Times New Roman" w:cs="Times New Roman"/>
                <w:sz w:val="28"/>
                <w:szCs w:val="28"/>
              </w:rPr>
              <w:t>1.Да, достаточную</w:t>
            </w:r>
          </w:p>
        </w:tc>
        <w:tc>
          <w:tcPr>
            <w:tcW w:w="1694" w:type="dxa"/>
          </w:tcPr>
          <w:p w14:paraId="3C432964" w14:textId="49E4B01E" w:rsidR="002D2BF1" w:rsidRPr="00994EBC" w:rsidRDefault="001A051B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0%</w:t>
            </w:r>
          </w:p>
        </w:tc>
      </w:tr>
      <w:tr w:rsidR="002D2BF1" w14:paraId="457F980C" w14:textId="77777777" w:rsidTr="00C14AC7">
        <w:tc>
          <w:tcPr>
            <w:tcW w:w="8217" w:type="dxa"/>
          </w:tcPr>
          <w:p w14:paraId="11E31E95" w14:textId="30E38B0A" w:rsidR="002D2BF1" w:rsidRDefault="00C14AC7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C7">
              <w:rPr>
                <w:rFonts w:ascii="Times New Roman" w:hAnsi="Times New Roman" w:cs="Times New Roman"/>
                <w:sz w:val="28"/>
                <w:szCs w:val="28"/>
              </w:rPr>
              <w:t>2.Да, не достаточную</w:t>
            </w:r>
          </w:p>
        </w:tc>
        <w:tc>
          <w:tcPr>
            <w:tcW w:w="1694" w:type="dxa"/>
          </w:tcPr>
          <w:p w14:paraId="5118F519" w14:textId="307CC107" w:rsidR="002D2BF1" w:rsidRPr="00994EBC" w:rsidRDefault="001A051B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0%</w:t>
            </w:r>
          </w:p>
        </w:tc>
      </w:tr>
      <w:tr w:rsidR="002D2BF1" w14:paraId="7CFBC823" w14:textId="77777777" w:rsidTr="00C14AC7">
        <w:tc>
          <w:tcPr>
            <w:tcW w:w="8217" w:type="dxa"/>
          </w:tcPr>
          <w:p w14:paraId="4AF8E7A4" w14:textId="2459BCC0" w:rsidR="002D2BF1" w:rsidRDefault="001A051B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4AC7" w:rsidRPr="00C14AC7">
              <w:rPr>
                <w:rFonts w:ascii="Times New Roman" w:hAnsi="Times New Roman" w:cs="Times New Roman"/>
                <w:sz w:val="28"/>
                <w:szCs w:val="28"/>
              </w:rPr>
              <w:t>.Нет</w:t>
            </w:r>
          </w:p>
        </w:tc>
        <w:tc>
          <w:tcPr>
            <w:tcW w:w="1694" w:type="dxa"/>
          </w:tcPr>
          <w:p w14:paraId="49DB4BE7" w14:textId="293D8EA7" w:rsidR="002D2BF1" w:rsidRPr="00994EBC" w:rsidRDefault="001A051B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</w:tr>
      <w:tr w:rsidR="002D2BF1" w:rsidRPr="001A051B" w14:paraId="07BF53C4" w14:textId="77777777" w:rsidTr="001A051B">
        <w:tc>
          <w:tcPr>
            <w:tcW w:w="9911" w:type="dxa"/>
            <w:gridSpan w:val="2"/>
            <w:shd w:val="clear" w:color="auto" w:fill="D9D9D9" w:themeFill="background1" w:themeFillShade="D9"/>
          </w:tcPr>
          <w:p w14:paraId="09BBE14F" w14:textId="4F5D73AF" w:rsidR="002D2BF1" w:rsidRPr="001A051B" w:rsidRDefault="002D2BF1" w:rsidP="001A05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      Влияют ли меры по улучшению условий работы компании, принимаемые федеральными органами власти?</w:t>
            </w:r>
          </w:p>
        </w:tc>
      </w:tr>
      <w:tr w:rsidR="001A051B" w14:paraId="5CB0698B" w14:textId="77777777" w:rsidTr="00C14AC7">
        <w:tc>
          <w:tcPr>
            <w:tcW w:w="8217" w:type="dxa"/>
          </w:tcPr>
          <w:p w14:paraId="51FD454B" w14:textId="48F763C1" w:rsidR="001A051B" w:rsidRDefault="001A051B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C7">
              <w:rPr>
                <w:rFonts w:ascii="Times New Roman" w:hAnsi="Times New Roman" w:cs="Times New Roman"/>
                <w:sz w:val="28"/>
                <w:szCs w:val="28"/>
              </w:rPr>
              <w:t xml:space="preserve">1.Да,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существенно</w:t>
            </w:r>
          </w:p>
        </w:tc>
        <w:tc>
          <w:tcPr>
            <w:tcW w:w="1694" w:type="dxa"/>
          </w:tcPr>
          <w:p w14:paraId="7C5825D5" w14:textId="01F64FFA" w:rsidR="001A051B" w:rsidRPr="00994EBC" w:rsidRDefault="001A051B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3,4%</w:t>
            </w:r>
          </w:p>
        </w:tc>
      </w:tr>
      <w:tr w:rsidR="001A051B" w14:paraId="7354A5BC" w14:textId="77777777" w:rsidTr="00C14AC7">
        <w:tc>
          <w:tcPr>
            <w:tcW w:w="8217" w:type="dxa"/>
          </w:tcPr>
          <w:p w14:paraId="76CDDB6D" w14:textId="107C12F1" w:rsidR="001A051B" w:rsidRDefault="001A051B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C7">
              <w:rPr>
                <w:rFonts w:ascii="Times New Roman" w:hAnsi="Times New Roman" w:cs="Times New Roman"/>
                <w:sz w:val="28"/>
                <w:szCs w:val="28"/>
              </w:rPr>
              <w:t xml:space="preserve">2.Да,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существенно</w:t>
            </w:r>
          </w:p>
        </w:tc>
        <w:tc>
          <w:tcPr>
            <w:tcW w:w="1694" w:type="dxa"/>
          </w:tcPr>
          <w:p w14:paraId="5267CDF2" w14:textId="5BE0C192" w:rsidR="001A051B" w:rsidRPr="00994EBC" w:rsidRDefault="001A051B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17,2%</w:t>
            </w:r>
          </w:p>
        </w:tc>
      </w:tr>
      <w:tr w:rsidR="001A051B" w14:paraId="0D525DAB" w14:textId="77777777" w:rsidTr="00C14AC7">
        <w:tc>
          <w:tcPr>
            <w:tcW w:w="8217" w:type="dxa"/>
          </w:tcPr>
          <w:p w14:paraId="116721EC" w14:textId="4C6864D6" w:rsidR="001A051B" w:rsidRDefault="001A051B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4AC7">
              <w:rPr>
                <w:rFonts w:ascii="Times New Roman" w:hAnsi="Times New Roman" w:cs="Times New Roman"/>
                <w:sz w:val="28"/>
                <w:szCs w:val="28"/>
              </w:rPr>
              <w:t>.Нет</w:t>
            </w:r>
          </w:p>
        </w:tc>
        <w:tc>
          <w:tcPr>
            <w:tcW w:w="1694" w:type="dxa"/>
          </w:tcPr>
          <w:p w14:paraId="3C8D21B1" w14:textId="1017ACD3" w:rsidR="001A051B" w:rsidRPr="00994EBC" w:rsidRDefault="001A051B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79,4%</w:t>
            </w:r>
          </w:p>
        </w:tc>
      </w:tr>
      <w:tr w:rsidR="001A051B" w:rsidRPr="001A051B" w14:paraId="3EB7C209" w14:textId="77777777" w:rsidTr="001A051B">
        <w:tc>
          <w:tcPr>
            <w:tcW w:w="9911" w:type="dxa"/>
            <w:gridSpan w:val="2"/>
            <w:shd w:val="clear" w:color="auto" w:fill="D9D9D9" w:themeFill="background1" w:themeFillShade="D9"/>
          </w:tcPr>
          <w:p w14:paraId="3D033291" w14:textId="0B960511" w:rsidR="001A051B" w:rsidRPr="001A051B" w:rsidRDefault="001A051B" w:rsidP="001A05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    Получает ли компания финансовую поддержку со стороны региональных (субъектовых) органов власти?</w:t>
            </w:r>
          </w:p>
        </w:tc>
      </w:tr>
      <w:tr w:rsidR="001A051B" w14:paraId="768B1F12" w14:textId="77777777" w:rsidTr="00C14AC7">
        <w:tc>
          <w:tcPr>
            <w:tcW w:w="8217" w:type="dxa"/>
          </w:tcPr>
          <w:p w14:paraId="0587844F" w14:textId="375AC2EB" w:rsidR="001A051B" w:rsidRDefault="001A051B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C7">
              <w:rPr>
                <w:rFonts w:ascii="Times New Roman" w:hAnsi="Times New Roman" w:cs="Times New Roman"/>
                <w:sz w:val="28"/>
                <w:szCs w:val="28"/>
              </w:rPr>
              <w:t>1.Да, достаточную</w:t>
            </w:r>
          </w:p>
        </w:tc>
        <w:tc>
          <w:tcPr>
            <w:tcW w:w="1694" w:type="dxa"/>
          </w:tcPr>
          <w:p w14:paraId="3AEB78EE" w14:textId="7F00CE94" w:rsidR="001A051B" w:rsidRPr="00994EBC" w:rsidRDefault="001A051B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0%</w:t>
            </w:r>
          </w:p>
        </w:tc>
      </w:tr>
      <w:tr w:rsidR="001A051B" w14:paraId="6E69CDB5" w14:textId="77777777" w:rsidTr="00C14AC7">
        <w:tc>
          <w:tcPr>
            <w:tcW w:w="8217" w:type="dxa"/>
          </w:tcPr>
          <w:p w14:paraId="2A9BB98C" w14:textId="4A3B544A" w:rsidR="001A051B" w:rsidRDefault="001A051B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C7">
              <w:rPr>
                <w:rFonts w:ascii="Times New Roman" w:hAnsi="Times New Roman" w:cs="Times New Roman"/>
                <w:sz w:val="28"/>
                <w:szCs w:val="28"/>
              </w:rPr>
              <w:t>2.Да, не достаточную</w:t>
            </w:r>
          </w:p>
        </w:tc>
        <w:tc>
          <w:tcPr>
            <w:tcW w:w="1694" w:type="dxa"/>
          </w:tcPr>
          <w:p w14:paraId="332A0760" w14:textId="205DB213" w:rsidR="001A051B" w:rsidRPr="00994EBC" w:rsidRDefault="001A051B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3,4%</w:t>
            </w:r>
          </w:p>
        </w:tc>
      </w:tr>
      <w:tr w:rsidR="001A051B" w14:paraId="59F8EA36" w14:textId="77777777" w:rsidTr="00C14AC7">
        <w:tc>
          <w:tcPr>
            <w:tcW w:w="8217" w:type="dxa"/>
          </w:tcPr>
          <w:p w14:paraId="6C057ECE" w14:textId="2B7CD63E" w:rsidR="001A051B" w:rsidRDefault="001A051B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4AC7">
              <w:rPr>
                <w:rFonts w:ascii="Times New Roman" w:hAnsi="Times New Roman" w:cs="Times New Roman"/>
                <w:sz w:val="28"/>
                <w:szCs w:val="28"/>
              </w:rPr>
              <w:t>.Нет</w:t>
            </w:r>
          </w:p>
        </w:tc>
        <w:tc>
          <w:tcPr>
            <w:tcW w:w="1694" w:type="dxa"/>
          </w:tcPr>
          <w:p w14:paraId="29DE8DF6" w14:textId="7035B3A6" w:rsidR="001A051B" w:rsidRPr="00994EBC" w:rsidRDefault="001A051B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96,6%</w:t>
            </w:r>
          </w:p>
        </w:tc>
      </w:tr>
      <w:tr w:rsidR="001A051B" w:rsidRPr="001A051B" w14:paraId="0389446B" w14:textId="77777777" w:rsidTr="001A051B">
        <w:tc>
          <w:tcPr>
            <w:tcW w:w="9911" w:type="dxa"/>
            <w:gridSpan w:val="2"/>
            <w:shd w:val="clear" w:color="auto" w:fill="D9D9D9" w:themeFill="background1" w:themeFillShade="D9"/>
          </w:tcPr>
          <w:p w14:paraId="0E2A303D" w14:textId="4897F2A9" w:rsidR="001A051B" w:rsidRPr="001A051B" w:rsidRDefault="001A051B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     Влияют ли меры по улучшению условий работы компании, принимаемые региональными (субъектовыми) органами власти?</w:t>
            </w:r>
          </w:p>
        </w:tc>
      </w:tr>
      <w:tr w:rsidR="001A051B" w14:paraId="495A8111" w14:textId="77777777" w:rsidTr="00C14AC7">
        <w:tc>
          <w:tcPr>
            <w:tcW w:w="8217" w:type="dxa"/>
          </w:tcPr>
          <w:p w14:paraId="44126F73" w14:textId="07415789" w:rsidR="001A051B" w:rsidRDefault="001A051B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C7">
              <w:rPr>
                <w:rFonts w:ascii="Times New Roman" w:hAnsi="Times New Roman" w:cs="Times New Roman"/>
                <w:sz w:val="28"/>
                <w:szCs w:val="28"/>
              </w:rPr>
              <w:t xml:space="preserve">1.Да,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существенно</w:t>
            </w:r>
          </w:p>
        </w:tc>
        <w:tc>
          <w:tcPr>
            <w:tcW w:w="1694" w:type="dxa"/>
          </w:tcPr>
          <w:p w14:paraId="124A598F" w14:textId="3C12FD6D" w:rsidR="001A051B" w:rsidRPr="00994EBC" w:rsidRDefault="001A051B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3,4%</w:t>
            </w:r>
          </w:p>
        </w:tc>
      </w:tr>
      <w:tr w:rsidR="001A051B" w14:paraId="7DA23085" w14:textId="77777777" w:rsidTr="00C14AC7">
        <w:tc>
          <w:tcPr>
            <w:tcW w:w="8217" w:type="dxa"/>
          </w:tcPr>
          <w:p w14:paraId="301632E8" w14:textId="5CD37284" w:rsidR="001A051B" w:rsidRDefault="001A051B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C7">
              <w:rPr>
                <w:rFonts w:ascii="Times New Roman" w:hAnsi="Times New Roman" w:cs="Times New Roman"/>
                <w:sz w:val="28"/>
                <w:szCs w:val="28"/>
              </w:rPr>
              <w:t xml:space="preserve">2.Да,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существенно</w:t>
            </w:r>
          </w:p>
        </w:tc>
        <w:tc>
          <w:tcPr>
            <w:tcW w:w="1694" w:type="dxa"/>
          </w:tcPr>
          <w:p w14:paraId="5EABBDEE" w14:textId="2C8F2E03" w:rsidR="001A051B" w:rsidRPr="00994EBC" w:rsidRDefault="001A051B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10,3%</w:t>
            </w:r>
          </w:p>
        </w:tc>
      </w:tr>
      <w:tr w:rsidR="001A051B" w14:paraId="7E079EB1" w14:textId="77777777" w:rsidTr="00C14AC7">
        <w:tc>
          <w:tcPr>
            <w:tcW w:w="8217" w:type="dxa"/>
          </w:tcPr>
          <w:p w14:paraId="522C4F15" w14:textId="13B97097" w:rsidR="001A051B" w:rsidRDefault="001A051B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4AC7">
              <w:rPr>
                <w:rFonts w:ascii="Times New Roman" w:hAnsi="Times New Roman" w:cs="Times New Roman"/>
                <w:sz w:val="28"/>
                <w:szCs w:val="28"/>
              </w:rPr>
              <w:t>.Нет</w:t>
            </w:r>
          </w:p>
        </w:tc>
        <w:tc>
          <w:tcPr>
            <w:tcW w:w="1694" w:type="dxa"/>
          </w:tcPr>
          <w:p w14:paraId="08E2C0B5" w14:textId="2924756F" w:rsidR="001A051B" w:rsidRPr="00994EBC" w:rsidRDefault="001A051B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</w:t>
            </w:r>
            <w:r w:rsidR="00AB5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1A051B" w:rsidRPr="001A051B" w14:paraId="0745571F" w14:textId="77777777" w:rsidTr="001A051B">
        <w:tc>
          <w:tcPr>
            <w:tcW w:w="9911" w:type="dxa"/>
            <w:gridSpan w:val="2"/>
            <w:shd w:val="clear" w:color="auto" w:fill="D9D9D9" w:themeFill="background1" w:themeFillShade="D9"/>
          </w:tcPr>
          <w:p w14:paraId="538A9A11" w14:textId="7AA232FD" w:rsidR="001A051B" w:rsidRPr="001A051B" w:rsidRDefault="001A051B" w:rsidP="001A05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VI.    Как оцениваете развитие ситуация в компании в ближайшее время?</w:t>
            </w:r>
          </w:p>
        </w:tc>
      </w:tr>
      <w:tr w:rsidR="001A051B" w14:paraId="4D9902A5" w14:textId="77777777" w:rsidTr="00C14AC7">
        <w:tc>
          <w:tcPr>
            <w:tcW w:w="8217" w:type="dxa"/>
          </w:tcPr>
          <w:p w14:paraId="055FDC53" w14:textId="2D871653" w:rsidR="001A051B" w:rsidRDefault="001A051B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1B">
              <w:rPr>
                <w:rFonts w:ascii="Times New Roman" w:hAnsi="Times New Roman" w:cs="Times New Roman"/>
                <w:sz w:val="28"/>
                <w:szCs w:val="28"/>
              </w:rPr>
              <w:t>1.Будет ухудшаться</w:t>
            </w:r>
          </w:p>
        </w:tc>
        <w:tc>
          <w:tcPr>
            <w:tcW w:w="1694" w:type="dxa"/>
          </w:tcPr>
          <w:p w14:paraId="4993FE8B" w14:textId="48501ADD" w:rsidR="001A051B" w:rsidRPr="00994EBC" w:rsidRDefault="001A051B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</w:tr>
      <w:tr w:rsidR="001A051B" w14:paraId="60FDE584" w14:textId="77777777" w:rsidTr="00C14AC7">
        <w:tc>
          <w:tcPr>
            <w:tcW w:w="8217" w:type="dxa"/>
          </w:tcPr>
          <w:p w14:paraId="77E851DB" w14:textId="1436DE9C" w:rsidR="001A051B" w:rsidRDefault="001A051B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1B">
              <w:rPr>
                <w:rFonts w:ascii="Times New Roman" w:hAnsi="Times New Roman" w:cs="Times New Roman"/>
                <w:sz w:val="28"/>
                <w:szCs w:val="28"/>
              </w:rPr>
              <w:t>2.Будет улучшаться</w:t>
            </w:r>
          </w:p>
        </w:tc>
        <w:tc>
          <w:tcPr>
            <w:tcW w:w="1694" w:type="dxa"/>
          </w:tcPr>
          <w:p w14:paraId="26994522" w14:textId="1B8EB79D" w:rsidR="001A051B" w:rsidRPr="00994EBC" w:rsidRDefault="001A051B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0%</w:t>
            </w:r>
          </w:p>
        </w:tc>
      </w:tr>
      <w:tr w:rsidR="001A051B" w:rsidRPr="001A051B" w14:paraId="33BF6BB4" w14:textId="77777777" w:rsidTr="001A051B">
        <w:tc>
          <w:tcPr>
            <w:tcW w:w="9911" w:type="dxa"/>
            <w:gridSpan w:val="2"/>
            <w:shd w:val="clear" w:color="auto" w:fill="D9D9D9" w:themeFill="background1" w:themeFillShade="D9"/>
          </w:tcPr>
          <w:p w14:paraId="0A4C7F61" w14:textId="77777777" w:rsidR="001A051B" w:rsidRPr="001A051B" w:rsidRDefault="001A051B" w:rsidP="001A05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VII.   Когда компания сможет вернуться на докризисный уровень?</w:t>
            </w:r>
          </w:p>
        </w:tc>
      </w:tr>
      <w:tr w:rsidR="001A051B" w14:paraId="5794F654" w14:textId="77777777" w:rsidTr="00C14AC7">
        <w:tc>
          <w:tcPr>
            <w:tcW w:w="8217" w:type="dxa"/>
          </w:tcPr>
          <w:p w14:paraId="58D07A94" w14:textId="1806C34B" w:rsidR="001A051B" w:rsidRDefault="00994EBC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A051B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1694" w:type="dxa"/>
          </w:tcPr>
          <w:p w14:paraId="50FB666B" w14:textId="054B89BC" w:rsidR="001A051B" w:rsidRPr="00994EBC" w:rsidRDefault="00994EBC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6,9%</w:t>
            </w:r>
          </w:p>
        </w:tc>
      </w:tr>
      <w:tr w:rsidR="001A051B" w14:paraId="5AAE0F7B" w14:textId="77777777" w:rsidTr="00C14AC7">
        <w:tc>
          <w:tcPr>
            <w:tcW w:w="8217" w:type="dxa"/>
          </w:tcPr>
          <w:p w14:paraId="4D819E5D" w14:textId="567EC5B3" w:rsidR="001A051B" w:rsidRDefault="00994EBC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течение полугода</w:t>
            </w:r>
          </w:p>
        </w:tc>
        <w:tc>
          <w:tcPr>
            <w:tcW w:w="1694" w:type="dxa"/>
          </w:tcPr>
          <w:p w14:paraId="00A525F6" w14:textId="2FD4C30D" w:rsidR="001A051B" w:rsidRPr="00994EBC" w:rsidRDefault="00994EBC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31,0%</w:t>
            </w:r>
          </w:p>
        </w:tc>
      </w:tr>
      <w:tr w:rsidR="001A051B" w14:paraId="0C04D5F0" w14:textId="77777777" w:rsidTr="00C14AC7">
        <w:tc>
          <w:tcPr>
            <w:tcW w:w="8217" w:type="dxa"/>
          </w:tcPr>
          <w:p w14:paraId="6294B59A" w14:textId="5873395F" w:rsidR="001A051B" w:rsidRDefault="00994EBC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 течение года</w:t>
            </w:r>
          </w:p>
        </w:tc>
        <w:tc>
          <w:tcPr>
            <w:tcW w:w="1694" w:type="dxa"/>
          </w:tcPr>
          <w:p w14:paraId="7E07CB07" w14:textId="40B8D777" w:rsidR="001A051B" w:rsidRPr="00994EBC" w:rsidRDefault="00994EBC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62,1%</w:t>
            </w:r>
          </w:p>
        </w:tc>
      </w:tr>
      <w:tr w:rsidR="001A051B" w14:paraId="62B073CC" w14:textId="77777777" w:rsidTr="00C14AC7">
        <w:tc>
          <w:tcPr>
            <w:tcW w:w="8217" w:type="dxa"/>
          </w:tcPr>
          <w:p w14:paraId="30901E8C" w14:textId="576CC714" w:rsidR="001A051B" w:rsidRDefault="00994EBC" w:rsidP="001A05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4.Никогда</w:t>
            </w:r>
          </w:p>
        </w:tc>
        <w:tc>
          <w:tcPr>
            <w:tcW w:w="1694" w:type="dxa"/>
          </w:tcPr>
          <w:p w14:paraId="23F0A9D7" w14:textId="31DD3F4D" w:rsidR="001A051B" w:rsidRPr="00994EBC" w:rsidRDefault="00994EBC" w:rsidP="001A05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0%</w:t>
            </w:r>
          </w:p>
        </w:tc>
      </w:tr>
    </w:tbl>
    <w:p w14:paraId="23DFD14F" w14:textId="031E34BE" w:rsidR="004E5EDC" w:rsidRDefault="00F874A7" w:rsidP="002D2BF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B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A14C5" w14:textId="10C8F699" w:rsidR="00994EBC" w:rsidRPr="00B3426F" w:rsidRDefault="00994EBC" w:rsidP="00994EB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приведенных выше данных можно сделать следующие </w:t>
      </w:r>
      <w:r w:rsidRPr="00B3426F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14:paraId="08A90581" w14:textId="77946017" w:rsidR="00994EBC" w:rsidRDefault="00994EBC" w:rsidP="00994EB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компаний (86,2%) продолжают работать, лишь 13,8% работу прекратили. Банкротящихся нет.</w:t>
      </w:r>
    </w:p>
    <w:p w14:paraId="1237515D" w14:textId="4AC1A6F6" w:rsidR="00994EBC" w:rsidRDefault="00994EBC" w:rsidP="00994EB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Финансовой поддержки от федеральных органов власти компании не получают</w:t>
      </w:r>
      <w:r w:rsidR="006B2BD8">
        <w:rPr>
          <w:rFonts w:ascii="Times New Roman" w:hAnsi="Times New Roman" w:cs="Times New Roman"/>
          <w:sz w:val="28"/>
          <w:szCs w:val="28"/>
        </w:rPr>
        <w:t>.</w:t>
      </w:r>
    </w:p>
    <w:p w14:paraId="07530075" w14:textId="77777777" w:rsidR="00AB5C06" w:rsidRDefault="006B2BD8" w:rsidP="00AB5C06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мер по улучшению условий работы</w:t>
      </w:r>
      <w:r w:rsidR="00AB5C06">
        <w:rPr>
          <w:rFonts w:ascii="Times New Roman" w:hAnsi="Times New Roman" w:cs="Times New Roman"/>
          <w:sz w:val="28"/>
          <w:szCs w:val="28"/>
        </w:rPr>
        <w:t>, принимаемых на федеральном уровне большинство компаний (79,4%) не ощущает или ощущает незначительно (17,2%).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B525E" w14:textId="049AADC5" w:rsidR="00AB5C06" w:rsidRDefault="00AB5C06" w:rsidP="00AB5C06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Финансовую поддержку от региональных органов власти не получает</w:t>
      </w:r>
      <w:r w:rsidRPr="00AB5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абсолютное большинство компаний (96,6%).</w:t>
      </w:r>
    </w:p>
    <w:p w14:paraId="56540A94" w14:textId="55D08D80" w:rsidR="00AB5C06" w:rsidRDefault="00AB5C06" w:rsidP="00AB5C06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мер по улучшению условий работы, принимаемых на региональном уровне большинство компаний (86,3%) не ощущает или ощущает незначительно (10,3%). </w:t>
      </w:r>
    </w:p>
    <w:p w14:paraId="4CB9EFE8" w14:textId="77777777" w:rsidR="00AB5C06" w:rsidRDefault="00AB5C06" w:rsidP="00994EB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ситуации в ближайшее время все опрошенные оценивают негативно.</w:t>
      </w:r>
    </w:p>
    <w:p w14:paraId="022F050F" w14:textId="1BED9455" w:rsidR="006B2BD8" w:rsidRPr="00994EBC" w:rsidRDefault="00B3426F" w:rsidP="00994EB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компании рассчитывают вернуться к нормальной работе, но не слишком скоро – б</w:t>
      </w:r>
      <w:bookmarkStart w:id="0" w:name="_GoBack"/>
      <w:bookmarkEnd w:id="0"/>
      <w:r w:rsidR="00AB5C06">
        <w:rPr>
          <w:rFonts w:ascii="Times New Roman" w:hAnsi="Times New Roman" w:cs="Times New Roman"/>
          <w:sz w:val="28"/>
          <w:szCs w:val="28"/>
        </w:rPr>
        <w:t>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C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62,1%) в течение года или полугода (31,0%).</w:t>
      </w:r>
      <w:r w:rsidR="00AB5C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2BD8" w:rsidRPr="00994EBC" w:rsidSect="00504330">
      <w:headerReference w:type="default" r:id="rId7"/>
      <w:headerReference w:type="firs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83D66" w14:textId="77777777" w:rsidR="003B4F6A" w:rsidRDefault="003B4F6A" w:rsidP="00504330">
      <w:pPr>
        <w:spacing w:after="0" w:line="240" w:lineRule="auto"/>
      </w:pPr>
      <w:r>
        <w:separator/>
      </w:r>
    </w:p>
  </w:endnote>
  <w:endnote w:type="continuationSeparator" w:id="0">
    <w:p w14:paraId="699F842C" w14:textId="77777777" w:rsidR="003B4F6A" w:rsidRDefault="003B4F6A" w:rsidP="0050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F9D3D" w14:textId="77777777" w:rsidR="003B4F6A" w:rsidRDefault="003B4F6A" w:rsidP="00504330">
      <w:pPr>
        <w:spacing w:after="0" w:line="240" w:lineRule="auto"/>
      </w:pPr>
      <w:r>
        <w:separator/>
      </w:r>
    </w:p>
  </w:footnote>
  <w:footnote w:type="continuationSeparator" w:id="0">
    <w:p w14:paraId="29DB333C" w14:textId="77777777" w:rsidR="003B4F6A" w:rsidRDefault="003B4F6A" w:rsidP="0050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7526567"/>
      <w:docPartObj>
        <w:docPartGallery w:val="Page Numbers (Top of Page)"/>
        <w:docPartUnique/>
      </w:docPartObj>
    </w:sdtPr>
    <w:sdtEndPr/>
    <w:sdtContent>
      <w:p w14:paraId="7EA9B676" w14:textId="08FB7DAD" w:rsidR="00504330" w:rsidRDefault="005043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C127B" w14:textId="77777777" w:rsidR="00504330" w:rsidRDefault="005043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FD73E" w14:textId="301232D7" w:rsidR="00D66CDD" w:rsidRPr="00D66CDD" w:rsidRDefault="00D66CDD" w:rsidP="00D66CDD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D66CDD">
      <w:rPr>
        <w:rFonts w:ascii="Times New Roman" w:hAnsi="Times New Roman" w:cs="Times New Roman"/>
        <w:sz w:val="24"/>
        <w:szCs w:val="24"/>
      </w:rPr>
      <w:t>Приложение 1 к письму РСС от 0</w:t>
    </w:r>
    <w:r w:rsidR="00E909A8">
      <w:rPr>
        <w:rFonts w:ascii="Times New Roman" w:hAnsi="Times New Roman" w:cs="Times New Roman"/>
        <w:sz w:val="24"/>
        <w:szCs w:val="24"/>
      </w:rPr>
      <w:t>3</w:t>
    </w:r>
    <w:r w:rsidRPr="00D66CDD">
      <w:rPr>
        <w:rFonts w:ascii="Times New Roman" w:hAnsi="Times New Roman" w:cs="Times New Roman"/>
        <w:sz w:val="24"/>
        <w:szCs w:val="24"/>
      </w:rPr>
      <w:t>.04.2020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683"/>
    <w:multiLevelType w:val="hybridMultilevel"/>
    <w:tmpl w:val="112E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36F6"/>
    <w:multiLevelType w:val="hybridMultilevel"/>
    <w:tmpl w:val="1D40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D6D9A"/>
    <w:multiLevelType w:val="hybridMultilevel"/>
    <w:tmpl w:val="EFD8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E781C"/>
    <w:multiLevelType w:val="hybridMultilevel"/>
    <w:tmpl w:val="7F5A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5036A"/>
    <w:multiLevelType w:val="hybridMultilevel"/>
    <w:tmpl w:val="1C42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409AB"/>
    <w:multiLevelType w:val="hybridMultilevel"/>
    <w:tmpl w:val="237A78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8033EDA"/>
    <w:multiLevelType w:val="hybridMultilevel"/>
    <w:tmpl w:val="80F6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92415"/>
    <w:multiLevelType w:val="hybridMultilevel"/>
    <w:tmpl w:val="C3ECB6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2DF52F4"/>
    <w:multiLevelType w:val="hybridMultilevel"/>
    <w:tmpl w:val="67CE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E59E1"/>
    <w:multiLevelType w:val="hybridMultilevel"/>
    <w:tmpl w:val="67A4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07F10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A16C15"/>
    <w:multiLevelType w:val="hybridMultilevel"/>
    <w:tmpl w:val="86C6BC58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D0"/>
    <w:rsid w:val="001A051B"/>
    <w:rsid w:val="001E67D9"/>
    <w:rsid w:val="0027488A"/>
    <w:rsid w:val="002D2BF1"/>
    <w:rsid w:val="0030287D"/>
    <w:rsid w:val="00376417"/>
    <w:rsid w:val="003B4F6A"/>
    <w:rsid w:val="003D31B3"/>
    <w:rsid w:val="004261A4"/>
    <w:rsid w:val="00443D3A"/>
    <w:rsid w:val="00461E0C"/>
    <w:rsid w:val="00495BC1"/>
    <w:rsid w:val="004C4AE6"/>
    <w:rsid w:val="004E5EDC"/>
    <w:rsid w:val="00504330"/>
    <w:rsid w:val="00556D68"/>
    <w:rsid w:val="00557BD0"/>
    <w:rsid w:val="005C4920"/>
    <w:rsid w:val="005E3775"/>
    <w:rsid w:val="006226A3"/>
    <w:rsid w:val="006B2BD8"/>
    <w:rsid w:val="008D6F9B"/>
    <w:rsid w:val="00903277"/>
    <w:rsid w:val="00994EBC"/>
    <w:rsid w:val="009A757D"/>
    <w:rsid w:val="00AB5C06"/>
    <w:rsid w:val="00B3426F"/>
    <w:rsid w:val="00B34546"/>
    <w:rsid w:val="00B67282"/>
    <w:rsid w:val="00B95BC9"/>
    <w:rsid w:val="00C14AC7"/>
    <w:rsid w:val="00C81C3A"/>
    <w:rsid w:val="00C83584"/>
    <w:rsid w:val="00D319F0"/>
    <w:rsid w:val="00D518C2"/>
    <w:rsid w:val="00D662F8"/>
    <w:rsid w:val="00D66CDD"/>
    <w:rsid w:val="00DA1CEB"/>
    <w:rsid w:val="00E909A8"/>
    <w:rsid w:val="00F005CD"/>
    <w:rsid w:val="00F54A80"/>
    <w:rsid w:val="00F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397A"/>
  <w15:chartTrackingRefBased/>
  <w15:docId w15:val="{EB347F85-D43D-415D-80CD-ABE17BEE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B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330"/>
  </w:style>
  <w:style w:type="paragraph" w:styleId="a6">
    <w:name w:val="footer"/>
    <w:basedOn w:val="a"/>
    <w:link w:val="a7"/>
    <w:uiPriority w:val="99"/>
    <w:unhideWhenUsed/>
    <w:rsid w:val="0050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330"/>
  </w:style>
  <w:style w:type="table" w:styleId="a8">
    <w:name w:val="Table Grid"/>
    <w:basedOn w:val="a1"/>
    <w:uiPriority w:val="39"/>
    <w:rsid w:val="002D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</cp:lastModifiedBy>
  <cp:revision>8</cp:revision>
  <dcterms:created xsi:type="dcterms:W3CDTF">2020-04-03T09:43:00Z</dcterms:created>
  <dcterms:modified xsi:type="dcterms:W3CDTF">2020-04-03T11:56:00Z</dcterms:modified>
</cp:coreProperties>
</file>